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6F87" w14:textId="77777777" w:rsidR="00732DB7" w:rsidRPr="00A7323A" w:rsidRDefault="00732DB7" w:rsidP="00732DB7">
      <w:pPr>
        <w:spacing w:line="240" w:lineRule="auto"/>
        <w:jc w:val="center"/>
        <w:rPr>
          <w:b/>
          <w:highlight w:val="yellow"/>
        </w:rPr>
      </w:pPr>
      <w:r w:rsidRPr="00A7323A">
        <w:rPr>
          <w:b/>
          <w:highlight w:val="yellow"/>
        </w:rPr>
        <w:t>Please place on LEA Letterhead</w:t>
      </w:r>
    </w:p>
    <w:p w14:paraId="677D675B" w14:textId="77777777" w:rsidR="00587645" w:rsidRPr="00A7323A" w:rsidRDefault="00587645" w:rsidP="00587645">
      <w:pPr>
        <w:spacing w:line="240" w:lineRule="auto"/>
        <w:rPr>
          <w:highlight w:val="yellow"/>
        </w:rPr>
      </w:pPr>
      <w:r w:rsidRPr="00A7323A">
        <w:rPr>
          <w:highlight w:val="yellow"/>
        </w:rPr>
        <w:t>Date</w:t>
      </w:r>
    </w:p>
    <w:p w14:paraId="50F2FBAE" w14:textId="77777777" w:rsidR="00587645" w:rsidRPr="00A7323A" w:rsidRDefault="00587645" w:rsidP="00587645">
      <w:pPr>
        <w:spacing w:after="0" w:line="240" w:lineRule="auto"/>
        <w:rPr>
          <w:highlight w:val="yellow"/>
        </w:rPr>
      </w:pPr>
      <w:r w:rsidRPr="00A7323A">
        <w:rPr>
          <w:highlight w:val="yellow"/>
        </w:rPr>
        <w:t>Recipients Name</w:t>
      </w:r>
      <w:r w:rsidR="003367B7" w:rsidRPr="00A7323A">
        <w:rPr>
          <w:highlight w:val="yellow"/>
        </w:rPr>
        <w:t xml:space="preserve"> (Current SELPA Director)</w:t>
      </w:r>
    </w:p>
    <w:p w14:paraId="14AE1216" w14:textId="77777777" w:rsidR="00587645" w:rsidRPr="00A7323A" w:rsidRDefault="00587645" w:rsidP="00587645">
      <w:pPr>
        <w:spacing w:after="0" w:line="240" w:lineRule="auto"/>
        <w:rPr>
          <w:highlight w:val="yellow"/>
        </w:rPr>
      </w:pPr>
      <w:r w:rsidRPr="00A7323A">
        <w:rPr>
          <w:highlight w:val="yellow"/>
        </w:rPr>
        <w:t>Title</w:t>
      </w:r>
    </w:p>
    <w:p w14:paraId="74F8A198" w14:textId="77777777" w:rsidR="00587645" w:rsidRPr="00A7323A" w:rsidRDefault="0007260C" w:rsidP="00587645">
      <w:pPr>
        <w:spacing w:after="0" w:line="240" w:lineRule="auto"/>
        <w:rPr>
          <w:highlight w:val="yellow"/>
        </w:rPr>
      </w:pPr>
      <w:r w:rsidRPr="00A7323A">
        <w:rPr>
          <w:highlight w:val="yellow"/>
        </w:rPr>
        <w:t>Current SELPA Name</w:t>
      </w:r>
    </w:p>
    <w:p w14:paraId="015C28A0" w14:textId="77777777" w:rsidR="00587645" w:rsidRPr="00A7323A" w:rsidRDefault="00587645" w:rsidP="00587645">
      <w:pPr>
        <w:spacing w:after="0" w:line="240" w:lineRule="auto"/>
        <w:rPr>
          <w:highlight w:val="yellow"/>
        </w:rPr>
      </w:pPr>
      <w:r w:rsidRPr="00A7323A">
        <w:rPr>
          <w:highlight w:val="yellow"/>
        </w:rPr>
        <w:t>Address</w:t>
      </w:r>
    </w:p>
    <w:p w14:paraId="478F44E3" w14:textId="77777777" w:rsidR="00587645" w:rsidRPr="00A7323A" w:rsidRDefault="00587645" w:rsidP="00587645">
      <w:pPr>
        <w:spacing w:after="0" w:line="240" w:lineRule="auto"/>
        <w:rPr>
          <w:highlight w:val="yellow"/>
        </w:rPr>
      </w:pPr>
      <w:r w:rsidRPr="00A7323A">
        <w:rPr>
          <w:highlight w:val="yellow"/>
        </w:rPr>
        <w:t>City, State, Zip</w:t>
      </w:r>
    </w:p>
    <w:p w14:paraId="5E528C3C" w14:textId="77777777" w:rsidR="00587645" w:rsidRPr="00A7323A" w:rsidRDefault="00587645" w:rsidP="00587645">
      <w:pPr>
        <w:spacing w:after="0" w:line="240" w:lineRule="auto"/>
      </w:pPr>
      <w:r w:rsidRPr="00A7323A">
        <w:rPr>
          <w:highlight w:val="yellow"/>
        </w:rPr>
        <w:t>email address</w:t>
      </w:r>
    </w:p>
    <w:p w14:paraId="1FDAC1F3" w14:textId="77777777" w:rsidR="00587645" w:rsidRPr="00A7323A" w:rsidRDefault="00587645" w:rsidP="00587645">
      <w:pPr>
        <w:spacing w:line="240" w:lineRule="auto"/>
      </w:pPr>
    </w:p>
    <w:p w14:paraId="264F4D30" w14:textId="77777777" w:rsidR="00587645" w:rsidRPr="00A7323A" w:rsidRDefault="00587645" w:rsidP="00587645">
      <w:pPr>
        <w:spacing w:line="240" w:lineRule="auto"/>
      </w:pPr>
      <w:r w:rsidRPr="00A7323A">
        <w:t xml:space="preserve">Dear </w:t>
      </w:r>
      <w:r w:rsidRPr="00A7323A">
        <w:rPr>
          <w:highlight w:val="yellow"/>
        </w:rPr>
        <w:t>Name</w:t>
      </w:r>
      <w:r w:rsidRPr="00A7323A">
        <w:t>,</w:t>
      </w:r>
    </w:p>
    <w:p w14:paraId="4B50EFF8" w14:textId="77777777" w:rsidR="00587645" w:rsidRPr="00A7323A" w:rsidRDefault="00587645" w:rsidP="00587645">
      <w:pPr>
        <w:spacing w:line="240" w:lineRule="auto"/>
      </w:pPr>
      <w:r w:rsidRPr="00A7323A">
        <w:t xml:space="preserve">Please accept this letter as a formal notification that </w:t>
      </w:r>
      <w:r w:rsidRPr="00A7323A">
        <w:rPr>
          <w:highlight w:val="yellow"/>
        </w:rPr>
        <w:t>&lt;</w:t>
      </w:r>
      <w:r w:rsidR="003367B7" w:rsidRPr="00A7323A">
        <w:rPr>
          <w:highlight w:val="yellow"/>
        </w:rPr>
        <w:t>LEA/s</w:t>
      </w:r>
      <w:r w:rsidRPr="00A7323A">
        <w:rPr>
          <w:highlight w:val="yellow"/>
        </w:rPr>
        <w:t xml:space="preserve"> Name&gt;</w:t>
      </w:r>
      <w:r w:rsidRPr="00A7323A">
        <w:t xml:space="preserve"> intends to explore their options for SELPA membership and may exit the </w:t>
      </w:r>
      <w:r w:rsidRPr="00A7323A">
        <w:rPr>
          <w:highlight w:val="yellow"/>
        </w:rPr>
        <w:t>&lt;Current SELPA Name&gt;</w:t>
      </w:r>
      <w:r w:rsidRPr="00A7323A">
        <w:t xml:space="preserve"> effective school year </w:t>
      </w:r>
      <w:r w:rsidR="008E2FF9" w:rsidRPr="00A7323A">
        <w:rPr>
          <w:highlight w:val="yellow"/>
        </w:rPr>
        <w:t>&lt;</w:t>
      </w:r>
      <w:r w:rsidR="002F0AC6" w:rsidRPr="00A7323A">
        <w:rPr>
          <w:highlight w:val="yellow"/>
        </w:rPr>
        <w:t>Next School Year&gt;</w:t>
      </w:r>
      <w:r w:rsidRPr="00A7323A">
        <w:t xml:space="preserve">. </w:t>
      </w:r>
    </w:p>
    <w:p w14:paraId="7B12EC82" w14:textId="6545E606" w:rsidR="00587645" w:rsidRPr="00A7323A" w:rsidRDefault="00AA6AD0" w:rsidP="00587645">
      <w:pPr>
        <w:spacing w:line="240" w:lineRule="auto"/>
      </w:pPr>
      <w:r w:rsidRPr="00A7323A">
        <w:t xml:space="preserve">Per Ed. Code 56195.3(b) </w:t>
      </w:r>
      <w:r w:rsidR="00892BE0" w:rsidRPr="00A7323A">
        <w:t>the LEA is</w:t>
      </w:r>
      <w:r w:rsidRPr="00A7323A">
        <w:t xml:space="preserve"> elect</w:t>
      </w:r>
      <w:r w:rsidR="00892BE0" w:rsidRPr="00A7323A">
        <w:t xml:space="preserve">ing to exercise its right to </w:t>
      </w:r>
      <w:r w:rsidR="00587645" w:rsidRPr="00A7323A">
        <w:t xml:space="preserve">ensure that </w:t>
      </w:r>
      <w:r w:rsidR="00587645" w:rsidRPr="00A7323A">
        <w:rPr>
          <w:highlight w:val="yellow"/>
        </w:rPr>
        <w:t>&lt;</w:t>
      </w:r>
      <w:r w:rsidR="003367B7" w:rsidRPr="00A7323A">
        <w:rPr>
          <w:highlight w:val="yellow"/>
        </w:rPr>
        <w:t>LEA/s</w:t>
      </w:r>
      <w:r w:rsidR="00587645" w:rsidRPr="00A7323A">
        <w:rPr>
          <w:highlight w:val="yellow"/>
        </w:rPr>
        <w:t xml:space="preserve"> Name&gt;</w:t>
      </w:r>
      <w:r w:rsidR="00587645" w:rsidRPr="00A7323A">
        <w:t xml:space="preserve"> is best equipped to meet the needs of </w:t>
      </w:r>
      <w:r w:rsidR="003367B7" w:rsidRPr="00A7323A">
        <w:t>students with disabilities</w:t>
      </w:r>
      <w:r w:rsidR="00587645" w:rsidRPr="00A7323A">
        <w:t xml:space="preserve">, it is considering membership in an alternate SELPA. </w:t>
      </w:r>
    </w:p>
    <w:p w14:paraId="20083B41" w14:textId="77777777" w:rsidR="00587645" w:rsidRPr="00A7323A" w:rsidRDefault="00587645" w:rsidP="00587645">
      <w:pPr>
        <w:spacing w:line="240" w:lineRule="auto"/>
      </w:pPr>
      <w:r w:rsidRPr="00A7323A">
        <w:t xml:space="preserve">If </w:t>
      </w:r>
      <w:r w:rsidRPr="00A7323A">
        <w:rPr>
          <w:highlight w:val="yellow"/>
        </w:rPr>
        <w:t>&lt;</w:t>
      </w:r>
      <w:r w:rsidR="003367B7" w:rsidRPr="00A7323A">
        <w:rPr>
          <w:highlight w:val="yellow"/>
        </w:rPr>
        <w:t>LEAs Name</w:t>
      </w:r>
      <w:r w:rsidRPr="00A7323A">
        <w:rPr>
          <w:highlight w:val="yellow"/>
        </w:rPr>
        <w:t>&gt;</w:t>
      </w:r>
      <w:r w:rsidRPr="00A7323A">
        <w:t xml:space="preserve"> finds that it is not in the best interest of its students to exit the </w:t>
      </w:r>
      <w:r w:rsidRPr="00A7323A">
        <w:rPr>
          <w:highlight w:val="yellow"/>
        </w:rPr>
        <w:t>&lt;Current SELPA Name&gt;</w:t>
      </w:r>
      <w:r w:rsidRPr="00A7323A">
        <w:t xml:space="preserve"> </w:t>
      </w:r>
      <w:proofErr w:type="gramStart"/>
      <w:r w:rsidRPr="00A7323A">
        <w:t>at this time</w:t>
      </w:r>
      <w:proofErr w:type="gramEnd"/>
      <w:r w:rsidRPr="00A7323A">
        <w:t xml:space="preserve">, it retains the right to rescind this notification and remain in the SELPA for the </w:t>
      </w:r>
      <w:r w:rsidR="00FE1EBE" w:rsidRPr="00A7323A">
        <w:rPr>
          <w:highlight w:val="yellow"/>
        </w:rPr>
        <w:t>&lt;Next School Year&gt;</w:t>
      </w:r>
      <w:r w:rsidR="00CA2FDE" w:rsidRPr="00A7323A">
        <w:t xml:space="preserve"> sc</w:t>
      </w:r>
      <w:r w:rsidRPr="00A7323A">
        <w:t xml:space="preserve">hool year. </w:t>
      </w:r>
    </w:p>
    <w:p w14:paraId="76D5E22F" w14:textId="77777777" w:rsidR="00587645" w:rsidRPr="00A7323A" w:rsidRDefault="00587645" w:rsidP="00587645">
      <w:pPr>
        <w:spacing w:line="240" w:lineRule="auto"/>
      </w:pPr>
      <w:r w:rsidRPr="00A7323A">
        <w:t xml:space="preserve">Please let me know if you require further information. </w:t>
      </w:r>
    </w:p>
    <w:p w14:paraId="06532069" w14:textId="77777777" w:rsidR="00C0551C" w:rsidRPr="00A7323A" w:rsidRDefault="00587645" w:rsidP="00587645">
      <w:pPr>
        <w:spacing w:line="240" w:lineRule="auto"/>
      </w:pPr>
      <w:r w:rsidRPr="00A7323A">
        <w:t>Sincerely,</w:t>
      </w:r>
    </w:p>
    <w:p w14:paraId="3E0F0F05" w14:textId="77777777" w:rsidR="00587645" w:rsidRPr="00A7323A" w:rsidRDefault="00587645" w:rsidP="00587645">
      <w:pPr>
        <w:spacing w:line="240" w:lineRule="auto"/>
      </w:pPr>
    </w:p>
    <w:p w14:paraId="62C01977" w14:textId="77777777" w:rsidR="00587645" w:rsidRPr="00A7323A" w:rsidRDefault="00587645" w:rsidP="00587645">
      <w:pPr>
        <w:spacing w:after="0" w:line="240" w:lineRule="auto"/>
        <w:rPr>
          <w:highlight w:val="yellow"/>
        </w:rPr>
      </w:pPr>
      <w:r w:rsidRPr="00A7323A">
        <w:t>CC:</w:t>
      </w:r>
      <w:r w:rsidRPr="00A7323A">
        <w:tab/>
      </w:r>
      <w:r w:rsidRPr="00A7323A">
        <w:rPr>
          <w:highlight w:val="yellow"/>
        </w:rPr>
        <w:t>Name, Title, Current Charter Authorizer</w:t>
      </w:r>
    </w:p>
    <w:p w14:paraId="48582138" w14:textId="77777777" w:rsidR="004376D5" w:rsidRPr="00A7323A" w:rsidRDefault="00587645" w:rsidP="004376D5">
      <w:pPr>
        <w:spacing w:after="0"/>
        <w:ind w:left="288"/>
        <w:rPr>
          <w:rFonts w:cstheme="minorHAnsi"/>
        </w:rPr>
      </w:pPr>
      <w:r w:rsidRPr="00A7323A">
        <w:tab/>
      </w:r>
      <w:r w:rsidR="004376D5" w:rsidRPr="00A7323A">
        <w:rPr>
          <w:rFonts w:cstheme="minorHAnsi"/>
        </w:rPr>
        <w:t>Susan Park, Director, Charter Schools Division, CDE</w:t>
      </w:r>
    </w:p>
    <w:p w14:paraId="0A574016" w14:textId="77FF2D05" w:rsidR="00587645" w:rsidRPr="00A7323A" w:rsidRDefault="004376D5" w:rsidP="004376D5">
      <w:pPr>
        <w:spacing w:after="0" w:line="240" w:lineRule="auto"/>
      </w:pPr>
      <w:r w:rsidRPr="00A7323A">
        <w:rPr>
          <w:rFonts w:cstheme="minorHAnsi"/>
        </w:rPr>
        <w:tab/>
        <w:t>John Burch, Education Administrator, Special Education Division, CDE</w:t>
      </w:r>
      <w:r w:rsidR="004811FC" w:rsidRPr="00A7323A">
        <w:t xml:space="preserve"> </w:t>
      </w:r>
    </w:p>
    <w:p w14:paraId="798ADD64" w14:textId="681904EC" w:rsidR="00A7323A" w:rsidRPr="00A7323A" w:rsidRDefault="00A7323A" w:rsidP="004376D5">
      <w:pPr>
        <w:spacing w:after="0" w:line="240" w:lineRule="auto"/>
      </w:pPr>
      <w:r w:rsidRPr="00A7323A">
        <w:tab/>
      </w:r>
      <w:r w:rsidRPr="00A7323A">
        <w:t>Rachel Heenan</w:t>
      </w:r>
      <w:r>
        <w:t>, D</w:t>
      </w:r>
      <w:r w:rsidRPr="00A7323A">
        <w:t>irector</w:t>
      </w:r>
      <w:r>
        <w:t>,</w:t>
      </w:r>
      <w:r w:rsidRPr="00A7323A">
        <w:t xml:space="preserve"> Special Education Division</w:t>
      </w:r>
      <w:r>
        <w:t xml:space="preserve">, </w:t>
      </w:r>
      <w:r w:rsidRPr="00A7323A">
        <w:t>CDE</w:t>
      </w:r>
    </w:p>
    <w:p w14:paraId="50424D8E" w14:textId="77777777" w:rsidR="003367B7" w:rsidRPr="00A7323A" w:rsidRDefault="003367B7" w:rsidP="00EE5244">
      <w:pPr>
        <w:spacing w:after="0" w:line="240" w:lineRule="auto"/>
        <w:ind w:firstLine="720"/>
      </w:pPr>
      <w:r w:rsidRPr="00A7323A">
        <w:rPr>
          <w:highlight w:val="yellow"/>
        </w:rPr>
        <w:t xml:space="preserve">Name, Title, </w:t>
      </w:r>
      <w:r w:rsidR="00732DB7" w:rsidRPr="00A7323A">
        <w:rPr>
          <w:highlight w:val="yellow"/>
        </w:rPr>
        <w:t>Proposed SELPA Director, Proposed SELPA Name</w:t>
      </w:r>
    </w:p>
    <w:p w14:paraId="1AA617F4" w14:textId="77777777" w:rsidR="00587645" w:rsidRDefault="00587645" w:rsidP="00587645">
      <w:pPr>
        <w:spacing w:line="240" w:lineRule="auto"/>
      </w:pPr>
      <w:r>
        <w:tab/>
      </w:r>
    </w:p>
    <w:sectPr w:rsidR="0058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szQ1NTQyMzSxMLRQ0lEKTi0uzszPAykwqgUAyc7dYCwAAAA="/>
  </w:docVars>
  <w:rsids>
    <w:rsidRoot w:val="00587645"/>
    <w:rsid w:val="0007260C"/>
    <w:rsid w:val="002F0AC6"/>
    <w:rsid w:val="003367B7"/>
    <w:rsid w:val="004376D5"/>
    <w:rsid w:val="004811FC"/>
    <w:rsid w:val="00587645"/>
    <w:rsid w:val="00636101"/>
    <w:rsid w:val="00732DB7"/>
    <w:rsid w:val="00892BE0"/>
    <w:rsid w:val="008E2FF9"/>
    <w:rsid w:val="00954C56"/>
    <w:rsid w:val="0097330D"/>
    <w:rsid w:val="00A7323A"/>
    <w:rsid w:val="00AA6AD0"/>
    <w:rsid w:val="00C0551C"/>
    <w:rsid w:val="00C82518"/>
    <w:rsid w:val="00C94FAD"/>
    <w:rsid w:val="00CA2FDE"/>
    <w:rsid w:val="00CD0ADD"/>
    <w:rsid w:val="00EE5244"/>
    <w:rsid w:val="00EF63F9"/>
    <w:rsid w:val="00FB3AA6"/>
    <w:rsid w:val="00FB7C0C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1F11"/>
  <w15:chartTrackingRefBased/>
  <w15:docId w15:val="{C5A3F6AC-46EF-4AC9-8640-E5735004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Dorado County Office of Education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Letendre</dc:creator>
  <cp:keywords/>
  <dc:description/>
  <cp:lastModifiedBy>Laura Newell</cp:lastModifiedBy>
  <cp:revision>7</cp:revision>
  <dcterms:created xsi:type="dcterms:W3CDTF">2023-07-18T16:01:00Z</dcterms:created>
  <dcterms:modified xsi:type="dcterms:W3CDTF">2024-07-05T20:14:00Z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8be643a71bbe837f0bcd0ba40caf943259cdaab9e2fe222f2751569a8f14201e</vt:lpwstr>
  </property>
</Properties>
</file>